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C17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C17D5" w:rsidRPr="00DC6EDC">
              <w:rPr>
                <w:b/>
                <w:sz w:val="24"/>
                <w:szCs w:val="24"/>
              </w:rPr>
              <w:t xml:space="preserve">PRZEDMIOTY </w:t>
            </w:r>
            <w:r w:rsidR="00FC17D5">
              <w:rPr>
                <w:b/>
                <w:sz w:val="24"/>
                <w:szCs w:val="24"/>
              </w:rPr>
              <w:t xml:space="preserve"> SPECJALNOŚCIOWE: PEDAGOGIKA OPIEKUŃCZO-WYCHOWAWCZA Z ARTETERAPIĄ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3C77A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C17D5">
              <w:rPr>
                <w:b/>
                <w:sz w:val="24"/>
                <w:szCs w:val="24"/>
              </w:rPr>
              <w:t>ZAGROŻENIA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570DB" w:rsidRDefault="00D62D5D" w:rsidP="00C275A2">
            <w:pPr>
              <w:rPr>
                <w:sz w:val="24"/>
                <w:szCs w:val="24"/>
              </w:rPr>
            </w:pPr>
            <w:r w:rsidRPr="004570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C17D5" w:rsidRPr="00A929ED" w:rsidRDefault="00D62D5D" w:rsidP="00FC17D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</w:p>
          <w:p w:rsidR="00FC17D5" w:rsidRPr="00742916" w:rsidRDefault="00FA31A0" w:rsidP="00FC17D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C17D5" w:rsidRPr="00B25A99">
              <w:rPr>
                <w:sz w:val="24"/>
                <w:szCs w:val="24"/>
              </w:rPr>
              <w:t>w zakresie: pedagogika opiekuńczo-wychowawcza z arteterapią</w:t>
            </w:r>
            <w:r>
              <w:rPr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7309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C1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FC17D5" w:rsidRPr="00A929ED">
              <w:rPr>
                <w:b/>
                <w:sz w:val="24"/>
                <w:szCs w:val="24"/>
              </w:rPr>
              <w:t xml:space="preserve"> STUDIA II 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FC17D5" w:rsidP="00C275A2">
            <w:pPr>
              <w:rPr>
                <w:b/>
                <w:sz w:val="24"/>
                <w:szCs w:val="24"/>
              </w:rPr>
            </w:pPr>
            <w:r w:rsidRPr="00FC17D5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:rsidR="00D62D5D" w:rsidRPr="00F7309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309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73092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FC17D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C17D5" w:rsidRDefault="00FC17D5" w:rsidP="00FA31A0">
            <w:pPr>
              <w:rPr>
                <w:sz w:val="24"/>
                <w:szCs w:val="24"/>
              </w:rPr>
            </w:pPr>
            <w:r w:rsidRPr="00FC17D5">
              <w:rPr>
                <w:sz w:val="24"/>
                <w:szCs w:val="24"/>
              </w:rPr>
              <w:t xml:space="preserve">dr hab. Lucyna </w:t>
            </w:r>
            <w:proofErr w:type="spellStart"/>
            <w:r w:rsidRPr="00FC17D5">
              <w:rPr>
                <w:sz w:val="24"/>
                <w:szCs w:val="24"/>
              </w:rPr>
              <w:t>Hurło</w:t>
            </w:r>
            <w:proofErr w:type="spellEnd"/>
            <w:r w:rsidRPr="00FC17D5">
              <w:rPr>
                <w:sz w:val="24"/>
                <w:szCs w:val="24"/>
              </w:rPr>
              <w:t>, prof. PWSZ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C17D5" w:rsidRDefault="00413174" w:rsidP="00C275A2">
            <w:pPr>
              <w:rPr>
                <w:sz w:val="24"/>
                <w:szCs w:val="24"/>
              </w:rPr>
            </w:pPr>
            <w:r w:rsidRPr="00FC17D5">
              <w:rPr>
                <w:sz w:val="24"/>
                <w:szCs w:val="24"/>
              </w:rPr>
              <w:t xml:space="preserve">dr hab. Lucyna </w:t>
            </w:r>
            <w:proofErr w:type="spellStart"/>
            <w:r w:rsidRPr="00FC17D5">
              <w:rPr>
                <w:sz w:val="24"/>
                <w:szCs w:val="24"/>
              </w:rPr>
              <w:t>Hurło</w:t>
            </w:r>
            <w:proofErr w:type="spellEnd"/>
            <w:r w:rsidRPr="00FC17D5">
              <w:rPr>
                <w:sz w:val="24"/>
                <w:szCs w:val="24"/>
              </w:rPr>
              <w:t>, prof. PWSZ, mgr Bogumiła Salmonowicz</w:t>
            </w:r>
            <w:r w:rsidR="00FC17D5">
              <w:rPr>
                <w:sz w:val="24"/>
                <w:szCs w:val="24"/>
              </w:rPr>
              <w:t xml:space="preserve">, </w:t>
            </w:r>
            <w:r w:rsidR="00FC17D5" w:rsidRPr="00FC17D5">
              <w:rPr>
                <w:sz w:val="24"/>
                <w:szCs w:val="24"/>
              </w:rPr>
              <w:t>mgr Leszek Iwańczuk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Pr="00765FF1" w:rsidRDefault="00FC17D5" w:rsidP="00FC17D5">
            <w:pPr>
              <w:pStyle w:val="Tekstpodstawowy"/>
              <w:spacing w:line="252" w:lineRule="auto"/>
              <w:ind w:left="36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1.</w:t>
            </w:r>
            <w:r w:rsidR="004C2D6A"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Poszerzenie wiedzy z zakresu zagrożeń występujących w poszczególnych środowiskach wychowawczych.</w:t>
            </w:r>
          </w:p>
          <w:p w:rsidR="004C2D6A" w:rsidRPr="00765FF1" w:rsidRDefault="00FC17D5" w:rsidP="00FC17D5">
            <w:pPr>
              <w:pStyle w:val="Tekstpodstawowy"/>
              <w:spacing w:line="252" w:lineRule="auto"/>
              <w:ind w:left="36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2.</w:t>
            </w:r>
            <w:r w:rsidR="004C2D6A"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4C2D6A" w:rsidRPr="00765FF1" w:rsidRDefault="00FC17D5" w:rsidP="00FC17D5">
            <w:pPr>
              <w:pStyle w:val="Tekstpodstawowy"/>
              <w:spacing w:line="252" w:lineRule="auto"/>
              <w:ind w:left="36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3.</w:t>
            </w:r>
            <w:r w:rsidR="004C2D6A"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765FF1" w:rsidRDefault="004C2D6A" w:rsidP="00F63CB5">
            <w:pPr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Podstawowa znajomość psychologii ogólnej, podstaw teorii, socjologii, wychowania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="00FC17D5"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65FF1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F63CB5">
            <w:pPr>
              <w:ind w:left="18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765FF1" w:rsidRDefault="00FA31A0" w:rsidP="00F63CB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4C2D6A"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posiada uporządkowaną i pogłębioną wiedzę na temat opieki i wychowania dzieci i młodzieży na różnych etapach kształcenia jego filozoficznych, kulturowych, biologicznych, psychologicznych i medycznych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F63CB5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Ped2P_W03</w:t>
            </w:r>
          </w:p>
        </w:tc>
      </w:tr>
      <w:tr w:rsidR="004C2D6A" w:rsidRPr="00765FF1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F63CB5">
            <w:pPr>
              <w:ind w:left="18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765FF1" w:rsidRDefault="004C2D6A" w:rsidP="00F63CB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F63CB5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Ped2P_W06</w:t>
            </w:r>
          </w:p>
        </w:tc>
      </w:tr>
      <w:tr w:rsidR="004C2D6A" w:rsidRPr="00765FF1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F63CB5">
            <w:pPr>
              <w:ind w:left="18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765FF1" w:rsidRDefault="004C2D6A" w:rsidP="00F63CB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posiada poszerzoną wiedzę na temat różnych środowisk wychowawczych oraz specyfice funkcjonowania jednostek w kontekście prawidłowości i nieprawidłowości rozwojowych</w:t>
            </w:r>
            <w:r w:rsidR="00FA31A0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F63CB5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Ped2P_W09</w:t>
            </w:r>
          </w:p>
        </w:tc>
      </w:tr>
      <w:tr w:rsidR="004C2D6A" w:rsidRPr="00765FF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C275A2">
            <w:pPr>
              <w:rPr>
                <w:b/>
                <w:sz w:val="22"/>
                <w:szCs w:val="22"/>
              </w:rPr>
            </w:pPr>
            <w:r w:rsidRPr="00765FF1">
              <w:rPr>
                <w:b/>
                <w:sz w:val="22"/>
                <w:szCs w:val="22"/>
              </w:rPr>
              <w:t>Umiejętności</w:t>
            </w:r>
            <w:r w:rsidR="00FC17D5" w:rsidRPr="00765FF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4C2D6A" w:rsidRPr="00765FF1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F63CB5">
            <w:pPr>
              <w:ind w:left="18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765FF1" w:rsidRDefault="004C2D6A" w:rsidP="00F63CB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posiada pogłębione umiejętności w celu diagnozowania, analizowania, interpretowania i prognozowania zjawisk społecznych, motywów zachowań jednostek oraz dobierania strategii realizowania działań praktycznych, obejmujący zakres z obszaru zagrożeń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F63CB5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Ped2P_U01 Ped2P_U15</w:t>
            </w:r>
          </w:p>
        </w:tc>
      </w:tr>
      <w:tr w:rsidR="004C2D6A" w:rsidRPr="00765FF1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F63CB5">
            <w:pPr>
              <w:ind w:left="18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765FF1" w:rsidRDefault="004C2D6A" w:rsidP="00F63CB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F63CB5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Ped2P_U02 Ped2P_U15</w:t>
            </w:r>
          </w:p>
        </w:tc>
      </w:tr>
      <w:tr w:rsidR="004C2D6A" w:rsidRPr="00765FF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F63CB5">
            <w:pPr>
              <w:ind w:left="18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765FF1" w:rsidRDefault="004C2D6A" w:rsidP="00F63CB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rówieśniczej, w szkole, mass mediach</w:t>
            </w:r>
            <w:r w:rsidR="00FA31A0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F63CB5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Ped2P_U09</w:t>
            </w:r>
          </w:p>
        </w:tc>
      </w:tr>
      <w:tr w:rsidR="004C2D6A" w:rsidRPr="00765FF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C275A2">
            <w:pPr>
              <w:rPr>
                <w:b/>
                <w:sz w:val="22"/>
                <w:szCs w:val="22"/>
              </w:rPr>
            </w:pPr>
            <w:r w:rsidRPr="00765FF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4C2D6A" w:rsidRPr="00765FF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F63CB5">
            <w:pPr>
              <w:ind w:left="18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765FF1" w:rsidRDefault="004C2D6A" w:rsidP="00F63CB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jest świadomy istnienia moralnego i etycznego wymiaru zagrożeń środowisk wychowawczych, samodzielnie poszukuje optymalnych rozwiązań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F63CB5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Ped2P_K03</w:t>
            </w:r>
          </w:p>
        </w:tc>
      </w:tr>
      <w:tr w:rsidR="004C2D6A" w:rsidRPr="00765FF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765FF1" w:rsidRDefault="004C2D6A" w:rsidP="00F63CB5">
            <w:pPr>
              <w:ind w:left="18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765FF1" w:rsidRDefault="004C2D6A" w:rsidP="00F63CB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65FF1">
              <w:rPr>
                <w:rFonts w:ascii="Times New Roman" w:hAnsi="Times New Roman"/>
                <w:sz w:val="22"/>
                <w:szCs w:val="22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765FF1" w:rsidRDefault="004C2D6A" w:rsidP="00F63CB5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Ped2P_K06</w:t>
            </w:r>
          </w:p>
        </w:tc>
      </w:tr>
    </w:tbl>
    <w:p w:rsidR="00D62D5D" w:rsidRPr="00765FF1" w:rsidRDefault="00D62D5D" w:rsidP="00D62D5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Dysfunkcje zagrożeń wśród dzieci i młodzieży.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Zagrożenie dzieci i młodzieży tkwiące w rodzinie, w środowisku społeczno-wychowawczym szkoły, grupie rówieśniczej.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Zagrożenia w świecie najnowszych technologii.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Uwarunkowania procesu diagnostycznego.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Instytucje diagnozujące środowisko.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C2D6A">
              <w:rPr>
                <w:sz w:val="24"/>
                <w:szCs w:val="24"/>
              </w:rPr>
              <w:t xml:space="preserve">Pilch T., </w:t>
            </w:r>
            <w:proofErr w:type="spellStart"/>
            <w:r w:rsidRPr="004C2D6A">
              <w:rPr>
                <w:sz w:val="24"/>
                <w:szCs w:val="24"/>
              </w:rPr>
              <w:t>Leparczyk</w:t>
            </w:r>
            <w:proofErr w:type="spellEnd"/>
            <w:r w:rsidRPr="004C2D6A">
              <w:rPr>
                <w:sz w:val="24"/>
                <w:szCs w:val="24"/>
              </w:rPr>
              <w:t xml:space="preserve"> I. (red.) </w:t>
            </w:r>
            <w:r w:rsidRPr="004C2D6A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4C2D6A">
              <w:rPr>
                <w:sz w:val="24"/>
                <w:szCs w:val="24"/>
              </w:rPr>
              <w:t>, Warszawa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C2D6A">
              <w:rPr>
                <w:sz w:val="24"/>
                <w:szCs w:val="24"/>
              </w:rPr>
              <w:t xml:space="preserve">Kawula S.,  </w:t>
            </w:r>
            <w:proofErr w:type="spellStart"/>
            <w:r w:rsidRPr="004C2D6A">
              <w:rPr>
                <w:sz w:val="24"/>
                <w:szCs w:val="24"/>
              </w:rPr>
              <w:t>Brągiel</w:t>
            </w:r>
            <w:proofErr w:type="spellEnd"/>
            <w:r w:rsidRPr="004C2D6A">
              <w:rPr>
                <w:sz w:val="24"/>
                <w:szCs w:val="24"/>
              </w:rPr>
              <w:t xml:space="preserve"> J.,  </w:t>
            </w:r>
            <w:proofErr w:type="spellStart"/>
            <w:r w:rsidRPr="004C2D6A">
              <w:rPr>
                <w:sz w:val="24"/>
                <w:szCs w:val="24"/>
              </w:rPr>
              <w:t>Janke</w:t>
            </w:r>
            <w:proofErr w:type="spellEnd"/>
            <w:r w:rsidRPr="004C2D6A">
              <w:rPr>
                <w:sz w:val="24"/>
                <w:szCs w:val="24"/>
              </w:rPr>
              <w:t xml:space="preserve"> A.W.  (red.) </w:t>
            </w:r>
            <w:r w:rsidRPr="004C2D6A">
              <w:rPr>
                <w:i/>
                <w:sz w:val="24"/>
                <w:szCs w:val="24"/>
              </w:rPr>
              <w:t>Pedagogika rodziny. Obszary, panorama problematyk</w:t>
            </w:r>
            <w:r w:rsidRPr="004C2D6A">
              <w:rPr>
                <w:sz w:val="24"/>
                <w:szCs w:val="24"/>
              </w:rPr>
              <w:t>i. Toruń 2007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C2D6A">
              <w:rPr>
                <w:sz w:val="24"/>
                <w:szCs w:val="24"/>
              </w:rPr>
              <w:t xml:space="preserve">Lepa A., </w:t>
            </w:r>
            <w:r w:rsidRPr="004C2D6A">
              <w:rPr>
                <w:i/>
                <w:sz w:val="24"/>
                <w:szCs w:val="24"/>
              </w:rPr>
              <w:t>Pedagogika mass mediów</w:t>
            </w:r>
            <w:r w:rsidRPr="004C2D6A">
              <w:rPr>
                <w:sz w:val="24"/>
                <w:szCs w:val="24"/>
              </w:rPr>
              <w:t>, Łódź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C2D6A">
              <w:rPr>
                <w:sz w:val="24"/>
                <w:szCs w:val="24"/>
              </w:rPr>
              <w:t xml:space="preserve">Czerny J., </w:t>
            </w:r>
            <w:r w:rsidRPr="004C2D6A">
              <w:rPr>
                <w:i/>
                <w:sz w:val="24"/>
                <w:szCs w:val="24"/>
              </w:rPr>
              <w:t>Zagrożenia wychowawcze we współczesnym świecie</w:t>
            </w:r>
            <w:r w:rsidRPr="004C2D6A">
              <w:rPr>
                <w:sz w:val="24"/>
                <w:szCs w:val="24"/>
              </w:rPr>
              <w:t>, Katowice 1999</w:t>
            </w:r>
          </w:p>
          <w:p w:rsidR="00D62D5D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C2D6A">
              <w:rPr>
                <w:sz w:val="24"/>
                <w:szCs w:val="24"/>
              </w:rPr>
              <w:t xml:space="preserve">Jarosz E. Wysocka E., </w:t>
            </w:r>
            <w:r w:rsidRPr="004C2D6A">
              <w:rPr>
                <w:i/>
                <w:sz w:val="24"/>
                <w:szCs w:val="24"/>
              </w:rPr>
              <w:t xml:space="preserve">Diagnoza psychopedagogiczna, podstawowe problemy i rozwiązania, </w:t>
            </w:r>
            <w:r w:rsidRPr="004C2D6A">
              <w:rPr>
                <w:sz w:val="24"/>
                <w:szCs w:val="24"/>
              </w:rPr>
              <w:t>Warszawa 2006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Pr="004C2D6A">
              <w:rPr>
                <w:iCs/>
                <w:sz w:val="24"/>
                <w:szCs w:val="24"/>
              </w:rPr>
              <w:t xml:space="preserve">Niemierko B. </w:t>
            </w:r>
            <w:r w:rsidRPr="004C2D6A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4C2D6A">
              <w:rPr>
                <w:iCs/>
                <w:sz w:val="24"/>
                <w:szCs w:val="24"/>
              </w:rPr>
              <w:t xml:space="preserve"> Warszawa 2009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</w:t>
            </w:r>
            <w:r w:rsidRPr="004C2D6A">
              <w:rPr>
                <w:iCs/>
                <w:sz w:val="24"/>
                <w:szCs w:val="24"/>
              </w:rPr>
              <w:t>Łobacz M., Telewizja – szanse i zagrożenia wychowawcze. Tychy 2007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 w:rsidRPr="004C2D6A">
              <w:rPr>
                <w:iCs/>
                <w:sz w:val="24"/>
                <w:szCs w:val="24"/>
              </w:rPr>
              <w:t xml:space="preserve">Izdebska J., </w:t>
            </w:r>
            <w:r w:rsidRPr="004C2D6A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4C2D6A">
              <w:rPr>
                <w:iCs/>
                <w:sz w:val="24"/>
                <w:szCs w:val="24"/>
              </w:rPr>
              <w:t>,  Białystok 2000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spacing w:line="252" w:lineRule="auto"/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Dyskusja, burza mózgów, indywidualnych przypadków, aktywizujące, ćwiczenia praktyczne.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70468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370468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31A0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FA31A0">
              <w:rPr>
                <w:sz w:val="22"/>
                <w:szCs w:val="22"/>
              </w:rPr>
              <w:t>Nr efektu uczenia się/grupy efektów</w:t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F73092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Ćwiczenia: pisemna praca zaliczeniowa</w:t>
            </w:r>
            <w:r w:rsidR="004C2D6A" w:rsidRPr="004C2D6A">
              <w:rPr>
                <w:sz w:val="24"/>
                <w:szCs w:val="24"/>
              </w:rPr>
              <w:t xml:space="preserve"> z zakresu określonej problematyki 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4-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Default="004C2D6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2D6A" w:rsidRPr="004C2D6A" w:rsidRDefault="00F730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:praca kontrolna zaliczeniowa</w:t>
            </w:r>
            <w:r w:rsidR="004C2D6A" w:rsidRPr="004C2D6A">
              <w:rPr>
                <w:sz w:val="24"/>
                <w:szCs w:val="24"/>
              </w:rPr>
              <w:t xml:space="preserve">, aktywny udział w ćwiczeniach, rozwiązywanie i analizowanie indywidualnych przypadków, dodatkowa aktywność-przygotowanie prezentacji multimedialnej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765FF1">
        <w:trPr>
          <w:trHeight w:val="559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65FF1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765FF1">
              <w:rPr>
                <w:b/>
                <w:sz w:val="22"/>
                <w:szCs w:val="22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765FF1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Pr="00765FF1" w:rsidRDefault="00D62D5D" w:rsidP="00C275A2">
            <w:pPr>
              <w:jc w:val="center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65FF1" w:rsidRDefault="00D62D5D" w:rsidP="00C275A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A31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A31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A31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A31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65FF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742916" w:rsidRDefault="00FC17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2044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31A0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154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A31A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Przygotowanie projektu / eseju / itp.</w:t>
            </w:r>
            <w:r w:rsidRPr="00765FF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2044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62044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62044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65FF1" w:rsidRDefault="00D62D5D" w:rsidP="00C275A2">
            <w:pPr>
              <w:spacing w:before="60" w:after="60"/>
              <w:rPr>
                <w:sz w:val="22"/>
                <w:szCs w:val="22"/>
              </w:rPr>
            </w:pPr>
            <w:r w:rsidRPr="00765FF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FA31A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2044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65FF1" w:rsidRDefault="00D62D5D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765FF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65FF1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65FF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C17D5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C17D5"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65FF1" w:rsidRDefault="00D62D5D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65FF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2044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65FF1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65FF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2044F"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 w:rsidP="00765FF1"/>
    <w:sectPr w:rsidR="00C94F3E" w:rsidSect="00FA31A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74F65"/>
    <w:rsid w:val="00090F4E"/>
    <w:rsid w:val="000B414A"/>
    <w:rsid w:val="000E1CB4"/>
    <w:rsid w:val="001461C6"/>
    <w:rsid w:val="001710DC"/>
    <w:rsid w:val="00292893"/>
    <w:rsid w:val="0031220D"/>
    <w:rsid w:val="00346E51"/>
    <w:rsid w:val="00370468"/>
    <w:rsid w:val="003A1788"/>
    <w:rsid w:val="003C77A1"/>
    <w:rsid w:val="003E7A7E"/>
    <w:rsid w:val="00413174"/>
    <w:rsid w:val="00425B9B"/>
    <w:rsid w:val="004570DB"/>
    <w:rsid w:val="004C2D6A"/>
    <w:rsid w:val="00534D91"/>
    <w:rsid w:val="0062044F"/>
    <w:rsid w:val="0063334D"/>
    <w:rsid w:val="006C7DB2"/>
    <w:rsid w:val="00713AD5"/>
    <w:rsid w:val="00765FF1"/>
    <w:rsid w:val="008C1541"/>
    <w:rsid w:val="00900650"/>
    <w:rsid w:val="00903F80"/>
    <w:rsid w:val="00993744"/>
    <w:rsid w:val="009B71A8"/>
    <w:rsid w:val="00AE5499"/>
    <w:rsid w:val="00B65465"/>
    <w:rsid w:val="00BF237C"/>
    <w:rsid w:val="00C55911"/>
    <w:rsid w:val="00C94F3E"/>
    <w:rsid w:val="00CA5877"/>
    <w:rsid w:val="00CF3D2D"/>
    <w:rsid w:val="00CF598C"/>
    <w:rsid w:val="00D30D27"/>
    <w:rsid w:val="00D62D5D"/>
    <w:rsid w:val="00D76676"/>
    <w:rsid w:val="00D828D1"/>
    <w:rsid w:val="00DB3D3C"/>
    <w:rsid w:val="00DC6EDC"/>
    <w:rsid w:val="00E3005A"/>
    <w:rsid w:val="00EA2BC5"/>
    <w:rsid w:val="00EF0AB8"/>
    <w:rsid w:val="00F357A7"/>
    <w:rsid w:val="00F73092"/>
    <w:rsid w:val="00FA31A0"/>
    <w:rsid w:val="00FC17D5"/>
    <w:rsid w:val="00F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2019-01-09T21:07:00Z</dcterms:created>
  <dcterms:modified xsi:type="dcterms:W3CDTF">2019-08-06T17:25:00Z</dcterms:modified>
</cp:coreProperties>
</file>